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C7" w:rsidRDefault="00F05CB6">
      <w:hyperlink r:id="rId4" w:history="1">
        <w:r w:rsidRPr="00C339C4">
          <w:rPr>
            <w:rStyle w:val="a3"/>
          </w:rPr>
          <w:t>http://sc0022.burabay.aqmoedu.kz/content/pravila-vydachi-dublikataob-obrazovaniipdf</w:t>
        </w:r>
      </w:hyperlink>
    </w:p>
    <w:p w:rsidR="00F05CB6" w:rsidRDefault="00F05CB6">
      <w:r>
        <w:rPr>
          <w:noProof/>
          <w:lang w:eastAsia="ru-RU"/>
        </w:rPr>
        <w:drawing>
          <wp:inline distT="0" distB="0" distL="0" distR="0">
            <wp:extent cx="3063541" cy="6467475"/>
            <wp:effectExtent l="19050" t="0" r="3509" b="0"/>
            <wp:docPr id="1" name="Рисунок 1" descr="C:\Users\ОШ с. Николаевка\Downloads\WhatsApp Image 2024-06-27 at 12.3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Ш с. Николаевка\Downloads\WhatsApp Image 2024-06-27 at 12.30.2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541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CB6" w:rsidSect="0058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CB6"/>
    <w:rsid w:val="005862C7"/>
    <w:rsid w:val="00686362"/>
    <w:rsid w:val="00DB2E8C"/>
    <w:rsid w:val="00F0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C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c0022.burabay.aqmoedu.kz/content/pravila-vydachi-dublikataob-obrazovanii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 с. Николаевка</dc:creator>
  <cp:keywords/>
  <dc:description/>
  <cp:lastModifiedBy>ОШ с. Николаевка</cp:lastModifiedBy>
  <cp:revision>3</cp:revision>
  <dcterms:created xsi:type="dcterms:W3CDTF">2024-06-28T03:35:00Z</dcterms:created>
  <dcterms:modified xsi:type="dcterms:W3CDTF">2024-06-28T03:36:00Z</dcterms:modified>
</cp:coreProperties>
</file>